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E93" w:rsidRDefault="00720E93" w:rsidP="00720E93">
      <w:pPr>
        <w:pStyle w:val="a3"/>
        <w:jc w:val="center"/>
      </w:pPr>
      <w:r>
        <w:rPr>
          <w:rStyle w:val="a4"/>
          <w:color w:val="993300"/>
        </w:rPr>
        <w:t>Игра «Историческое расследование»</w:t>
      </w:r>
    </w:p>
    <w:p w:rsidR="00720E93" w:rsidRDefault="00720E93" w:rsidP="00720E93">
      <w:pPr>
        <w:pStyle w:val="a3"/>
      </w:pPr>
      <w:r>
        <w:rPr>
          <w:rStyle w:val="a4"/>
          <w:color w:val="993300"/>
        </w:rPr>
        <w:t>Цель игры</w:t>
      </w:r>
      <w:r>
        <w:rPr>
          <w:color w:val="993300"/>
        </w:rPr>
        <w:t xml:space="preserve"> – в процессе самостоятельной работы учащихся с текстами подвести учеников к пониманию зависимости их собственного восприятия исторических фактов от того, какими источниками они пользуются, показать им возможность извлечения знаний о способах исследовательской деятельности на основе анализа работ ученых историков.</w:t>
      </w:r>
    </w:p>
    <w:p w:rsidR="00720E93" w:rsidRDefault="00720E93" w:rsidP="00720E93">
      <w:pPr>
        <w:pStyle w:val="a3"/>
      </w:pPr>
      <w:r>
        <w:rPr>
          <w:rStyle w:val="a4"/>
          <w:color w:val="993300"/>
        </w:rPr>
        <w:t>Ход игры.</w:t>
      </w:r>
      <w:r>
        <w:rPr>
          <w:color w:val="993300"/>
        </w:rPr>
        <w:t xml:space="preserve"> Историки далеко не всегда одинаково описывают факты прошлого. Во многом их трактовка событий зависит от того, какими источниками и как они пользовались в своей работе. Постараемся постичь некоторые тайны ремесла историка.</w:t>
      </w:r>
    </w:p>
    <w:p w:rsidR="00720E93" w:rsidRDefault="00720E93" w:rsidP="00720E93">
      <w:pPr>
        <w:pStyle w:val="a3"/>
      </w:pPr>
      <w:r>
        <w:rPr>
          <w:rStyle w:val="a4"/>
          <w:color w:val="993300"/>
        </w:rPr>
        <w:t>Задание:</w:t>
      </w:r>
      <w:r>
        <w:rPr>
          <w:color w:val="993300"/>
        </w:rPr>
        <w:t xml:space="preserve"> каждая группа получает свои источники информации о каком-либо загадочном событии истории (ряд источников может содержаться в Сети). Предлагается попытаться разгадать тайну этого события и изложить связанные с ней другие события от лица историка по плану:</w:t>
      </w:r>
    </w:p>
    <w:p w:rsidR="00720E93" w:rsidRDefault="00720E93" w:rsidP="00720E93">
      <w:pPr>
        <w:pStyle w:val="a3"/>
      </w:pPr>
      <w:r>
        <w:rPr>
          <w:rStyle w:val="a4"/>
          <w:color w:val="993300"/>
        </w:rPr>
        <w:t xml:space="preserve">Виды источников, на основании которых излагается материал. </w:t>
      </w:r>
    </w:p>
    <w:p w:rsidR="00720E93" w:rsidRDefault="00720E93" w:rsidP="00720E93">
      <w:pPr>
        <w:pStyle w:val="a3"/>
      </w:pPr>
      <w:r>
        <w:rPr>
          <w:color w:val="993300"/>
        </w:rPr>
        <w:t>ü  Дата события, о котором идет речь.</w:t>
      </w:r>
    </w:p>
    <w:p w:rsidR="00720E93" w:rsidRDefault="00720E93" w:rsidP="00720E93">
      <w:pPr>
        <w:pStyle w:val="a3"/>
      </w:pPr>
      <w:r>
        <w:rPr>
          <w:color w:val="993300"/>
        </w:rPr>
        <w:t>ü  Сведения об участниках событий.</w:t>
      </w:r>
    </w:p>
    <w:p w:rsidR="00720E93" w:rsidRDefault="00720E93" w:rsidP="00720E93">
      <w:pPr>
        <w:pStyle w:val="a3"/>
      </w:pPr>
      <w:r>
        <w:rPr>
          <w:color w:val="993300"/>
        </w:rPr>
        <w:t>ü  Содержание события по данным источника.</w:t>
      </w:r>
    </w:p>
    <w:p w:rsidR="00720E93" w:rsidRDefault="00720E93" w:rsidP="00720E93">
      <w:pPr>
        <w:pStyle w:val="a3"/>
      </w:pPr>
      <w:r>
        <w:rPr>
          <w:color w:val="993300"/>
        </w:rPr>
        <w:t>ü  Отношение к достоверности сведений, полученных из источника информации.</w:t>
      </w:r>
    </w:p>
    <w:p w:rsidR="00720E93" w:rsidRDefault="00720E93" w:rsidP="00720E93">
      <w:pPr>
        <w:pStyle w:val="a3"/>
      </w:pPr>
      <w:r>
        <w:rPr>
          <w:rStyle w:val="a4"/>
          <w:color w:val="993300"/>
        </w:rPr>
        <w:t>Условия игры.</w:t>
      </w:r>
      <w:r>
        <w:rPr>
          <w:color w:val="993300"/>
        </w:rPr>
        <w:t xml:space="preserve"> Выигрывает команда, которая сможет быстро и правильно выполнить задания по плану. Возможен запрос дополнительных сведений по теме исследования на тех же условиях, что и при игре «Архивариус».</w:t>
      </w:r>
    </w:p>
    <w:p w:rsidR="00720E93" w:rsidRDefault="00720E93" w:rsidP="00720E93">
      <w:pPr>
        <w:pStyle w:val="a3"/>
      </w:pPr>
      <w:r>
        <w:rPr>
          <w:color w:val="993300"/>
        </w:rPr>
        <w:t xml:space="preserve">В заключение занятия желательно, чтобы ученики сами сделали </w:t>
      </w:r>
      <w:r>
        <w:rPr>
          <w:rStyle w:val="a4"/>
          <w:color w:val="993300"/>
        </w:rPr>
        <w:t>выводы</w:t>
      </w:r>
      <w:r>
        <w:rPr>
          <w:color w:val="993300"/>
        </w:rPr>
        <w:t>:</w:t>
      </w:r>
    </w:p>
    <w:p w:rsidR="00720E93" w:rsidRDefault="00720E93" w:rsidP="00720E93">
      <w:pPr>
        <w:pStyle w:val="a3"/>
      </w:pPr>
      <w:r>
        <w:rPr>
          <w:color w:val="993300"/>
        </w:rPr>
        <w:t>- при наличии расхождений в двух текстах для установления подлинности изучаемых событий следует обратиться к дополнительным источникам;</w:t>
      </w:r>
    </w:p>
    <w:p w:rsidR="00720E93" w:rsidRDefault="00720E93" w:rsidP="00720E93">
      <w:pPr>
        <w:pStyle w:val="a3"/>
      </w:pPr>
      <w:r>
        <w:rPr>
          <w:color w:val="993300"/>
        </w:rPr>
        <w:t>- каждый исторический источник, а не только произведения художественного жанра, следует рассматривать критически;</w:t>
      </w:r>
    </w:p>
    <w:p w:rsidR="00720E93" w:rsidRDefault="00720E93" w:rsidP="00720E93">
      <w:pPr>
        <w:pStyle w:val="a3"/>
      </w:pPr>
      <w:r>
        <w:rPr>
          <w:color w:val="993300"/>
        </w:rPr>
        <w:t>- факт, убедительно подтверждаемый разными источниками, выдерживающими критику, можно считать достоверным;</w:t>
      </w:r>
    </w:p>
    <w:p w:rsidR="00720E93" w:rsidRDefault="00720E93" w:rsidP="00720E93">
      <w:pPr>
        <w:pStyle w:val="a3"/>
      </w:pPr>
      <w:r>
        <w:rPr>
          <w:color w:val="993300"/>
        </w:rPr>
        <w:t>- при отсутствии убедительных доказательств в пользу той или другой трактовки событий речь может идти только о версии события, пусть даже общепринятой историками.</w:t>
      </w:r>
    </w:p>
    <w:p w:rsidR="00720E93" w:rsidRDefault="00720E93" w:rsidP="00720E93">
      <w:pPr>
        <w:pStyle w:val="a3"/>
        <w:jc w:val="center"/>
      </w:pPr>
      <w:r>
        <w:rPr>
          <w:rStyle w:val="a4"/>
          <w:color w:val="993300"/>
        </w:rPr>
        <w:t>Игра «Пишем историю сами»</w:t>
      </w:r>
    </w:p>
    <w:p w:rsidR="00720E93" w:rsidRDefault="00720E93" w:rsidP="00720E93">
      <w:pPr>
        <w:pStyle w:val="a3"/>
      </w:pPr>
      <w:r>
        <w:rPr>
          <w:color w:val="993300"/>
        </w:rPr>
        <w:t> </w:t>
      </w:r>
    </w:p>
    <w:p w:rsidR="00720E93" w:rsidRDefault="00720E93" w:rsidP="00720E93">
      <w:pPr>
        <w:pStyle w:val="a3"/>
      </w:pPr>
      <w:r>
        <w:rPr>
          <w:rStyle w:val="a4"/>
          <w:color w:val="993300"/>
        </w:rPr>
        <w:t>Цель</w:t>
      </w:r>
      <w:r>
        <w:rPr>
          <w:color w:val="993300"/>
        </w:rPr>
        <w:t xml:space="preserve"> игры научить школьников полностью извлекать содержащиеся в первоисточнике исторические сведения, делать из текста непосредственные и опосредованные выводы и создавать на этой основе свой исторический текст. Учащимся могут быть предложены малознакомые первоисточники, размещенные в Сети.</w:t>
      </w:r>
    </w:p>
    <w:p w:rsidR="00720E93" w:rsidRDefault="00720E93" w:rsidP="00720E93">
      <w:pPr>
        <w:pStyle w:val="a3"/>
      </w:pPr>
      <w:r>
        <w:rPr>
          <w:rStyle w:val="a4"/>
          <w:color w:val="993300"/>
        </w:rPr>
        <w:lastRenderedPageBreak/>
        <w:t>Ход урока.</w:t>
      </w:r>
      <w:r>
        <w:rPr>
          <w:color w:val="993300"/>
        </w:rPr>
        <w:t xml:space="preserve"> Один и тот же исторический первоисточник может использоваться для приобретения самых разнообразных сведений о прошлом. В зависимости от того, какие вопросы решает историк в своем исследовании он отбирает из документов различные сведения.</w:t>
      </w:r>
    </w:p>
    <w:p w:rsidR="00720E93" w:rsidRDefault="00720E93" w:rsidP="00720E93">
      <w:pPr>
        <w:pStyle w:val="a3"/>
      </w:pPr>
      <w:r>
        <w:rPr>
          <w:rStyle w:val="a4"/>
          <w:color w:val="993300"/>
        </w:rPr>
        <w:t>Задание:</w:t>
      </w:r>
      <w:r>
        <w:rPr>
          <w:color w:val="993300"/>
        </w:rPr>
        <w:t xml:space="preserve"> написать исторический текст по заданной теме на основе предложенного источника.</w:t>
      </w:r>
    </w:p>
    <w:p w:rsidR="00720E93" w:rsidRDefault="00720E93" w:rsidP="00720E93">
      <w:pPr>
        <w:pStyle w:val="a3"/>
      </w:pPr>
      <w:r>
        <w:rPr>
          <w:rStyle w:val="a4"/>
          <w:color w:val="993300"/>
        </w:rPr>
        <w:t xml:space="preserve">Группам необходимо: </w:t>
      </w:r>
    </w:p>
    <w:p w:rsidR="00720E93" w:rsidRDefault="00720E93" w:rsidP="00720E93">
      <w:pPr>
        <w:pStyle w:val="a3"/>
      </w:pPr>
      <w:r>
        <w:rPr>
          <w:color w:val="993300"/>
        </w:rPr>
        <w:t>ü  Установить вид источника</w:t>
      </w:r>
    </w:p>
    <w:p w:rsidR="00720E93" w:rsidRDefault="00720E93" w:rsidP="00720E93">
      <w:pPr>
        <w:pStyle w:val="a3"/>
      </w:pPr>
      <w:r>
        <w:rPr>
          <w:color w:val="993300"/>
        </w:rPr>
        <w:t>ü  По ключевым словам определить примерное время его создания</w:t>
      </w:r>
    </w:p>
    <w:p w:rsidR="00720E93" w:rsidRDefault="00720E93" w:rsidP="00720E93">
      <w:pPr>
        <w:pStyle w:val="a3"/>
      </w:pPr>
      <w:r>
        <w:rPr>
          <w:color w:val="993300"/>
        </w:rPr>
        <w:t>ü  Высказать предположение о названии источника</w:t>
      </w:r>
    </w:p>
    <w:p w:rsidR="00720E93" w:rsidRDefault="00720E93" w:rsidP="00720E93">
      <w:pPr>
        <w:pStyle w:val="a3"/>
      </w:pPr>
      <w:r>
        <w:rPr>
          <w:color w:val="993300"/>
        </w:rPr>
        <w:t>ü  Отобрать сведения, содержащиеся в источнике в соответствии с заданием, и сгруппировать их в определенной последовательности</w:t>
      </w:r>
    </w:p>
    <w:p w:rsidR="00720E93" w:rsidRDefault="00720E93" w:rsidP="00720E93">
      <w:pPr>
        <w:pStyle w:val="a3"/>
      </w:pPr>
      <w:r>
        <w:rPr>
          <w:color w:val="993300"/>
        </w:rPr>
        <w:t>ü  Подготовить описание содержания источника, сопровождая его, при необходимости, своими комментариями.</w:t>
      </w:r>
    </w:p>
    <w:p w:rsidR="00720E93" w:rsidRDefault="00720E93" w:rsidP="00720E93">
      <w:pPr>
        <w:pStyle w:val="a3"/>
      </w:pPr>
      <w:r>
        <w:rPr>
          <w:rStyle w:val="a4"/>
          <w:color w:val="993300"/>
        </w:rPr>
        <w:t>Условия игры.</w:t>
      </w:r>
      <w:r>
        <w:rPr>
          <w:color w:val="993300"/>
        </w:rPr>
        <w:t xml:space="preserve"> Выигрывает команда, которая сможет быстро и правильно выполнить задание, дать обоснованный ответ. Возможен запрос дополнительных сведений по теме исследования на тех же условиях, что и при игре «Архивариус».</w:t>
      </w:r>
    </w:p>
    <w:p w:rsidR="00720E93" w:rsidRDefault="00720E93" w:rsidP="00720E93">
      <w:pPr>
        <w:pStyle w:val="a3"/>
        <w:jc w:val="center"/>
      </w:pPr>
      <w:r>
        <w:rPr>
          <w:rStyle w:val="a4"/>
          <w:color w:val="993300"/>
        </w:rPr>
        <w:t>Игра «Вотум доверия источнику»</w:t>
      </w:r>
    </w:p>
    <w:p w:rsidR="00720E93" w:rsidRDefault="00720E93" w:rsidP="00720E93">
      <w:pPr>
        <w:pStyle w:val="a3"/>
        <w:jc w:val="center"/>
      </w:pPr>
      <w:r>
        <w:rPr>
          <w:rStyle w:val="a4"/>
          <w:color w:val="993300"/>
        </w:rPr>
        <w:t> </w:t>
      </w:r>
    </w:p>
    <w:p w:rsidR="00720E93" w:rsidRDefault="00720E93" w:rsidP="00720E93">
      <w:pPr>
        <w:pStyle w:val="a3"/>
      </w:pPr>
      <w:r>
        <w:rPr>
          <w:rStyle w:val="a4"/>
          <w:color w:val="993300"/>
        </w:rPr>
        <w:t>Цель игры</w:t>
      </w:r>
      <w:r>
        <w:rPr>
          <w:color w:val="993300"/>
        </w:rPr>
        <w:t xml:space="preserve"> – формировать умения давать исторический анализ живописных произведений исторического жанра, сопоставляя содержащуюся в них информацию о прошлом с данными других источников (в том числе – с источниками ресурсов Интернет), оценивать достоверность сведений, обосновывать свои решения. Суть данной игры заключается в том, чтобы при обсуждении итогов работы каждой из групп по своим источникам возникла проблемная ситуация, убедительно показывающая школьникам, что однозначного отношения к достоверности сведений, содержащихся в живописных произведениях, быть не может. Данная игра позволяет подвести учеников к пониманию интерпретационного характера исторических сведений, содержащихся в произведениях художественного жанра.</w:t>
      </w:r>
    </w:p>
    <w:p w:rsidR="00720E93" w:rsidRDefault="00720E93" w:rsidP="00720E93">
      <w:pPr>
        <w:pStyle w:val="a3"/>
      </w:pPr>
      <w:r>
        <w:rPr>
          <w:rStyle w:val="a4"/>
          <w:color w:val="993300"/>
        </w:rPr>
        <w:t>Ход игры.</w:t>
      </w:r>
      <w:r>
        <w:rPr>
          <w:color w:val="993300"/>
        </w:rPr>
        <w:t xml:space="preserve"> Далеко не всем историческим источникам можно доверять полностью. Предлагается проанализировать несколько источников (живописное произведения и источники, содержащиеся в Интернет) и определить свое отношение к достоверности предъявляемой исторической информации.</w:t>
      </w:r>
    </w:p>
    <w:p w:rsidR="00720E93" w:rsidRDefault="00720E93" w:rsidP="00720E93">
      <w:pPr>
        <w:pStyle w:val="a3"/>
      </w:pPr>
      <w:r>
        <w:rPr>
          <w:color w:val="993300"/>
        </w:rPr>
        <w:t>О прошлом нам доносят сведения первоисточники, на их основе пишутся исторические труды. На сюжеты истории создавали и создают свои творения художники, писатели, музыканты. Задание: Рассмотрите картину и сделайте заключение, можно ли, с точки зрения историка, считать достоверным изображение на картине. Условия игры: выигрывает та группа, которая правильно сравнит сведения двух источников, определится в своей позиции и приведет наиболее убедительные аргументы в пользу своего решения.</w:t>
      </w:r>
    </w:p>
    <w:p w:rsidR="00720E93" w:rsidRDefault="00720E93" w:rsidP="00720E93">
      <w:pPr>
        <w:pStyle w:val="a3"/>
      </w:pPr>
      <w:r>
        <w:rPr>
          <w:rStyle w:val="a4"/>
          <w:color w:val="993300"/>
        </w:rPr>
        <w:lastRenderedPageBreak/>
        <w:t xml:space="preserve">Для работы можно дать ученикам памятку: </w:t>
      </w:r>
    </w:p>
    <w:p w:rsidR="00720E93" w:rsidRDefault="00720E93" w:rsidP="00720E93">
      <w:pPr>
        <w:pStyle w:val="a3"/>
      </w:pPr>
      <w:r>
        <w:rPr>
          <w:rStyle w:val="a4"/>
          <w:color w:val="993300"/>
        </w:rPr>
        <w:t xml:space="preserve">Как давать исторический анализ произведений живописи: </w:t>
      </w:r>
    </w:p>
    <w:p w:rsidR="00720E93" w:rsidRDefault="00720E93" w:rsidP="00720E93">
      <w:pPr>
        <w:pStyle w:val="a3"/>
      </w:pPr>
      <w:r>
        <w:rPr>
          <w:color w:val="993300"/>
        </w:rPr>
        <w:t>ü  Установите название произведения, имя автора, время создания (историческим первоисточником какого времени она является).</w:t>
      </w:r>
    </w:p>
    <w:p w:rsidR="00720E93" w:rsidRDefault="00720E93" w:rsidP="00720E93">
      <w:pPr>
        <w:pStyle w:val="a3"/>
      </w:pPr>
      <w:r>
        <w:rPr>
          <w:color w:val="993300"/>
        </w:rPr>
        <w:t>ü  Постарайтесь определить исторический сюжет картины. Вспомните (посмотрите в справочнике), какое известное событие (миф, легенда) или явление положено в основу произведения. Объясните язык картины: особенности изображения, соответствующие жанру картины (условное изображение, символическое, реалистичное и т. п).</w:t>
      </w:r>
    </w:p>
    <w:p w:rsidR="00720E93" w:rsidRDefault="00720E93" w:rsidP="00720E93">
      <w:pPr>
        <w:pStyle w:val="a3"/>
      </w:pPr>
      <w:r>
        <w:rPr>
          <w:color w:val="993300"/>
        </w:rPr>
        <w:t xml:space="preserve">ü  Опишите изображение: когда происходит действие картины (приметы этого времени на картине); где происходит действие (исторический пейзаж на картине); кто главные герои картины, их облик (внешность, одежда, ее атрибуты, оружие и т.п.); какое действие происходит в </w:t>
      </w:r>
      <w:proofErr w:type="gramStart"/>
      <w:r>
        <w:rPr>
          <w:color w:val="993300"/>
        </w:rPr>
        <w:t>момент</w:t>
      </w:r>
      <w:proofErr w:type="gramEnd"/>
      <w:r>
        <w:rPr>
          <w:color w:val="993300"/>
        </w:rPr>
        <w:t xml:space="preserve"> воссозданный на картине. Оцените степень достоверности и конкретности </w:t>
      </w:r>
      <w:proofErr w:type="gramStart"/>
      <w:r>
        <w:rPr>
          <w:color w:val="993300"/>
        </w:rPr>
        <w:t>изображенного</w:t>
      </w:r>
      <w:proofErr w:type="gramEnd"/>
      <w:r>
        <w:rPr>
          <w:color w:val="993300"/>
        </w:rPr>
        <w:t xml:space="preserve"> на картине.</w:t>
      </w:r>
    </w:p>
    <w:p w:rsidR="00720E93" w:rsidRDefault="00720E93" w:rsidP="00720E93">
      <w:pPr>
        <w:pStyle w:val="a3"/>
      </w:pPr>
      <w:r>
        <w:rPr>
          <w:color w:val="993300"/>
        </w:rPr>
        <w:t>ü  Постарайтесь понять, какую главную идею хочет выразить автор произведения. Как он передает свое отношение к происходящему (при помощи цвета, рисунка, композиции и т.д.).</w:t>
      </w:r>
    </w:p>
    <w:p w:rsidR="00720E93" w:rsidRDefault="00720E93" w:rsidP="00720E93">
      <w:pPr>
        <w:pStyle w:val="a3"/>
      </w:pPr>
      <w:r>
        <w:rPr>
          <w:color w:val="993300"/>
        </w:rPr>
        <w:t>ü  Сделайте выводы: что нового вы узнали благодаря картине об исторических событиях и явлениях жизни людей в прошлом, о самих людях их быте, нравах, об их культуре.</w:t>
      </w:r>
    </w:p>
    <w:p w:rsidR="00720E93" w:rsidRDefault="00720E93" w:rsidP="00720E93">
      <w:pPr>
        <w:pStyle w:val="a3"/>
      </w:pPr>
      <w:r>
        <w:rPr>
          <w:color w:val="993300"/>
        </w:rPr>
        <w:t>ü  Выразите свое мнение об этом произведении.</w:t>
      </w:r>
    </w:p>
    <w:p w:rsidR="00720E93" w:rsidRDefault="00720E93" w:rsidP="00720E93">
      <w:pPr>
        <w:pStyle w:val="a3"/>
      </w:pPr>
      <w:r>
        <w:rPr>
          <w:color w:val="993300"/>
        </w:rPr>
        <w:t>ü  Оцените художественные достоинства произведения.</w:t>
      </w:r>
    </w:p>
    <w:p w:rsidR="00720E93" w:rsidRDefault="00720E93" w:rsidP="00720E93">
      <w:pPr>
        <w:pStyle w:val="a3"/>
      </w:pPr>
      <w:r>
        <w:rPr>
          <w:color w:val="993300"/>
        </w:rPr>
        <w:t>ü  Оцените его значения для изучения прошлого.</w:t>
      </w:r>
    </w:p>
    <w:p w:rsidR="00720E93" w:rsidRDefault="00720E93" w:rsidP="00720E93">
      <w:pPr>
        <w:pStyle w:val="a3"/>
      </w:pPr>
      <w:r>
        <w:rPr>
          <w:color w:val="993300"/>
        </w:rPr>
        <w:t>ü  Выразите свое отношение к произведению.</w:t>
      </w:r>
    </w:p>
    <w:p w:rsidR="00720E93" w:rsidRDefault="00720E93" w:rsidP="00720E93">
      <w:pPr>
        <w:pStyle w:val="a3"/>
      </w:pPr>
      <w:r>
        <w:rPr>
          <w:color w:val="993300"/>
        </w:rPr>
        <w:t xml:space="preserve">В ходе игры важно подвести учеников к методологическим </w:t>
      </w:r>
      <w:r>
        <w:rPr>
          <w:rStyle w:val="a4"/>
          <w:color w:val="993300"/>
        </w:rPr>
        <w:t>выводам</w:t>
      </w:r>
      <w:r>
        <w:rPr>
          <w:color w:val="993300"/>
        </w:rPr>
        <w:t>:</w:t>
      </w:r>
    </w:p>
    <w:p w:rsidR="00720E93" w:rsidRDefault="00720E93" w:rsidP="00720E93">
      <w:pPr>
        <w:pStyle w:val="a3"/>
      </w:pPr>
      <w:r>
        <w:rPr>
          <w:color w:val="993300"/>
        </w:rPr>
        <w:t>Сведения о прошлом могут носить приблизительный, интерпретационный характер.</w:t>
      </w:r>
    </w:p>
    <w:p w:rsidR="00720E93" w:rsidRDefault="00720E93" w:rsidP="00720E93">
      <w:pPr>
        <w:pStyle w:val="a3"/>
      </w:pPr>
      <w:r>
        <w:rPr>
          <w:color w:val="993300"/>
        </w:rPr>
        <w:t>Степень достоверности отражаемых фактов зависит от того, какими источниками информации мы пользуемся.</w:t>
      </w:r>
    </w:p>
    <w:p w:rsidR="00720E93" w:rsidRDefault="00720E93" w:rsidP="00720E93">
      <w:pPr>
        <w:pStyle w:val="a3"/>
      </w:pPr>
      <w:r>
        <w:rPr>
          <w:color w:val="993300"/>
        </w:rPr>
        <w:t>На степень достоверности избранного исторического факта влияет время создания исторического источника, уровень научных знаний эпохи, в который он создавался.</w:t>
      </w:r>
    </w:p>
    <w:p w:rsidR="00720E93" w:rsidRDefault="00720E93" w:rsidP="00720E93">
      <w:pPr>
        <w:pStyle w:val="a3"/>
      </w:pPr>
      <w:r>
        <w:rPr>
          <w:color w:val="993300"/>
        </w:rPr>
        <w:t>Художественные произведения исторической живописи, безусловно, представляют интерес для познания прошлого, но при этом нужно уметь критически относиться к достоверности того, как изображает исторические сюжеты художник.</w:t>
      </w:r>
    </w:p>
    <w:p w:rsidR="00720E93" w:rsidRDefault="00720E93" w:rsidP="00720E93">
      <w:pPr>
        <w:pStyle w:val="a3"/>
        <w:jc w:val="center"/>
      </w:pPr>
      <w:r>
        <w:rPr>
          <w:rStyle w:val="a4"/>
          <w:color w:val="993300"/>
        </w:rPr>
        <w:t>Игра «Три предложения»</w:t>
      </w:r>
    </w:p>
    <w:p w:rsidR="00720E93" w:rsidRDefault="00720E93" w:rsidP="00720E93">
      <w:pPr>
        <w:pStyle w:val="a3"/>
      </w:pPr>
      <w:r>
        <w:rPr>
          <w:color w:val="993300"/>
        </w:rPr>
        <w:t>   Ученикам необходимо внимательно выслушать и передать содержание рассказа учителя тремя простыми предложениями. Побеждает тот, у кого рассказ точно передаст содержание. Это можно сделать и с печатным текстом учебника.</w:t>
      </w:r>
    </w:p>
    <w:p w:rsidR="00720E93" w:rsidRDefault="00720E93" w:rsidP="00720E93">
      <w:pPr>
        <w:pStyle w:val="a3"/>
        <w:jc w:val="center"/>
      </w:pPr>
      <w:r>
        <w:rPr>
          <w:rStyle w:val="a4"/>
          <w:color w:val="993300"/>
        </w:rPr>
        <w:lastRenderedPageBreak/>
        <w:t>Игра «Древо познания»</w:t>
      </w:r>
    </w:p>
    <w:p w:rsidR="00720E93" w:rsidRDefault="00720E93" w:rsidP="00720E93">
      <w:pPr>
        <w:pStyle w:val="a3"/>
      </w:pPr>
      <w:r>
        <w:rPr>
          <w:color w:val="993300"/>
        </w:rPr>
        <w:t>Учащиеся учатся ставить вопросы к изучаемому новому материалу. Им дается задание: на 5 листках составить 5 разных вопросов и заданий к нему. Наиболее интересные и правильнее прикрепляются на «Древо познания» (на доске).</w:t>
      </w:r>
    </w:p>
    <w:p w:rsidR="00720E93" w:rsidRDefault="00720E93" w:rsidP="00720E93">
      <w:pPr>
        <w:pStyle w:val="a3"/>
        <w:jc w:val="center"/>
      </w:pPr>
      <w:r>
        <w:rPr>
          <w:rStyle w:val="a4"/>
          <w:color w:val="993300"/>
        </w:rPr>
        <w:t>Игра «Продолжи рассказ»</w:t>
      </w:r>
    </w:p>
    <w:p w:rsidR="00720E93" w:rsidRDefault="00720E93" w:rsidP="00720E93">
      <w:pPr>
        <w:pStyle w:val="a3"/>
      </w:pPr>
      <w:r>
        <w:rPr>
          <w:color w:val="993300"/>
        </w:rPr>
        <w:t>   В этой игре двое учеников должны по одному предложению рассказать изучаемый материал. Один начинает, другой продолжает. Выигрывает тот, чье предложение будет последним.</w:t>
      </w:r>
    </w:p>
    <w:p w:rsidR="00720E93" w:rsidRDefault="00720E93" w:rsidP="00720E93">
      <w:pPr>
        <w:pStyle w:val="a3"/>
      </w:pPr>
      <w:r>
        <w:t> </w:t>
      </w:r>
    </w:p>
    <w:p w:rsidR="00854226" w:rsidRDefault="00854226"/>
    <w:sectPr w:rsidR="00854226" w:rsidSect="00854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E93"/>
    <w:rsid w:val="0007595E"/>
    <w:rsid w:val="00720E93"/>
    <w:rsid w:val="00854226"/>
    <w:rsid w:val="00ED0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E9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720E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7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1</cp:revision>
  <dcterms:created xsi:type="dcterms:W3CDTF">2013-03-05T20:07:00Z</dcterms:created>
  <dcterms:modified xsi:type="dcterms:W3CDTF">2013-03-05T20:30:00Z</dcterms:modified>
</cp:coreProperties>
</file>